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BA45" w14:textId="77777777" w:rsidR="00CE42D4" w:rsidRDefault="00120726" w:rsidP="00CE42D4">
      <w:pPr>
        <w:spacing w:after="0" w:line="240" w:lineRule="auto"/>
        <w:jc w:val="right"/>
        <w:rPr>
          <w:rFonts w:ascii="Times New Roman" w:hAnsi="Times New Roman"/>
          <w:sz w:val="28"/>
          <w:szCs w:val="28"/>
        </w:rPr>
      </w:pPr>
      <w:r>
        <w:rPr>
          <w:rFonts w:ascii="Times New Roman" w:hAnsi="Times New Roman"/>
          <w:sz w:val="28"/>
          <w:szCs w:val="28"/>
        </w:rPr>
        <w:t>Приложение № 4</w:t>
      </w:r>
      <w:r w:rsidR="00CE42D4">
        <w:rPr>
          <w:rFonts w:ascii="Times New Roman" w:hAnsi="Times New Roman"/>
          <w:sz w:val="28"/>
          <w:szCs w:val="28"/>
        </w:rPr>
        <w:t xml:space="preserve"> к письму Управления</w:t>
      </w:r>
    </w:p>
    <w:p w14:paraId="55D89FD7" w14:textId="77777777" w:rsidR="00CE42D4" w:rsidRDefault="00CE42D4" w:rsidP="00CE42D4">
      <w:pPr>
        <w:spacing w:after="0" w:line="240" w:lineRule="auto"/>
        <w:jc w:val="right"/>
        <w:rPr>
          <w:rFonts w:ascii="Times New Roman" w:hAnsi="Times New Roman"/>
          <w:sz w:val="28"/>
          <w:szCs w:val="28"/>
        </w:rPr>
      </w:pPr>
      <w:r>
        <w:rPr>
          <w:rFonts w:ascii="Times New Roman" w:hAnsi="Times New Roman"/>
          <w:sz w:val="28"/>
          <w:szCs w:val="28"/>
        </w:rPr>
        <w:t>Роспотребнадзора по Республике Башкортостан</w:t>
      </w:r>
    </w:p>
    <w:p w14:paraId="7278CC7A" w14:textId="77777777" w:rsidR="00CE42D4" w:rsidRPr="005075D1" w:rsidRDefault="00CE42D4" w:rsidP="00CE42D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E43B15" w:rsidRPr="00E43B15">
        <w:rPr>
          <w:rFonts w:ascii="Times New Roman" w:hAnsi="Times New Roman"/>
          <w:sz w:val="28"/>
          <w:szCs w:val="28"/>
          <w:u w:val="single"/>
        </w:rPr>
        <w:t>07.08.2020</w:t>
      </w:r>
      <w:r>
        <w:rPr>
          <w:rFonts w:ascii="Times New Roman" w:hAnsi="Times New Roman"/>
          <w:sz w:val="28"/>
          <w:szCs w:val="28"/>
        </w:rPr>
        <w:t xml:space="preserve">№ </w:t>
      </w:r>
      <w:r w:rsidR="00E43B15" w:rsidRPr="00E43B15">
        <w:rPr>
          <w:rFonts w:ascii="Times New Roman" w:hAnsi="Times New Roman"/>
          <w:sz w:val="28"/>
          <w:szCs w:val="28"/>
          <w:u w:val="single"/>
        </w:rPr>
        <w:t>02-00-07/исх-8330-2020</w:t>
      </w:r>
    </w:p>
    <w:p w14:paraId="1F494834" w14:textId="77777777" w:rsidR="00021CC1" w:rsidRDefault="00021CC1" w:rsidP="00492BE5">
      <w:pPr>
        <w:jc w:val="center"/>
      </w:pPr>
    </w:p>
    <w:p w14:paraId="5963AB4F" w14:textId="77777777" w:rsidR="00492BE5" w:rsidRPr="00492BE5" w:rsidRDefault="00492BE5" w:rsidP="00492BE5">
      <w:pPr>
        <w:ind w:firstLine="540"/>
        <w:jc w:val="center"/>
        <w:rPr>
          <w:rFonts w:ascii="Times New Roman" w:hAnsi="Times New Roman"/>
          <w:b/>
          <w:sz w:val="28"/>
          <w:szCs w:val="28"/>
        </w:rPr>
      </w:pPr>
      <w:r>
        <w:rPr>
          <w:rFonts w:ascii="Times New Roman" w:hAnsi="Times New Roman"/>
          <w:b/>
          <w:sz w:val="28"/>
          <w:szCs w:val="28"/>
        </w:rPr>
        <w:t xml:space="preserve">О мероприятиях по предупреждению распространения </w:t>
      </w:r>
      <w:r>
        <w:rPr>
          <w:rFonts w:ascii="Times New Roman" w:hAnsi="Times New Roman"/>
          <w:b/>
          <w:sz w:val="28"/>
          <w:szCs w:val="28"/>
          <w:lang w:val="en-US"/>
        </w:rPr>
        <w:t>COVID</w:t>
      </w:r>
      <w:r>
        <w:rPr>
          <w:rFonts w:ascii="Times New Roman" w:hAnsi="Times New Roman"/>
          <w:b/>
          <w:sz w:val="28"/>
          <w:szCs w:val="28"/>
        </w:rPr>
        <w:t>-19 при организации питания в образовательных организациях</w:t>
      </w:r>
    </w:p>
    <w:p w14:paraId="5FAFED48"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color w:val="000000"/>
          <w:sz w:val="28"/>
          <w:szCs w:val="28"/>
        </w:rPr>
        <w:t xml:space="preserve">Управление Федеральной службы по надзору в сфере защиты прав потребителей и </w:t>
      </w:r>
      <w:r w:rsidRPr="00120726">
        <w:rPr>
          <w:rFonts w:ascii="Times New Roman" w:hAnsi="Times New Roman" w:cs="Times New Roman"/>
          <w:iCs/>
          <w:color w:val="000000"/>
          <w:sz w:val="28"/>
          <w:szCs w:val="28"/>
        </w:rPr>
        <w:t>благополучия</w:t>
      </w:r>
      <w:r w:rsidRPr="00120726">
        <w:rPr>
          <w:rFonts w:ascii="Times New Roman" w:hAnsi="Times New Roman" w:cs="Times New Roman"/>
          <w:i/>
          <w:iCs/>
          <w:color w:val="000000"/>
          <w:sz w:val="28"/>
          <w:szCs w:val="28"/>
        </w:rPr>
        <w:t xml:space="preserve"> </w:t>
      </w:r>
      <w:r w:rsidRPr="00120726">
        <w:rPr>
          <w:rFonts w:ascii="Times New Roman" w:hAnsi="Times New Roman" w:cs="Times New Roman"/>
          <w:color w:val="000000"/>
          <w:sz w:val="28"/>
          <w:szCs w:val="28"/>
        </w:rPr>
        <w:t xml:space="preserve">человека по Республике Башкортостан (далее Управление), </w:t>
      </w:r>
      <w:r w:rsidRPr="00120726">
        <w:rPr>
          <w:rFonts w:ascii="Times New Roman" w:hAnsi="Times New Roman" w:cs="Times New Roman"/>
          <w:sz w:val="28"/>
          <w:szCs w:val="28"/>
        </w:rPr>
        <w:t xml:space="preserve">в целях предупреждения распространения </w:t>
      </w:r>
      <w:r w:rsidRPr="00120726">
        <w:rPr>
          <w:rFonts w:ascii="Times New Roman" w:hAnsi="Times New Roman" w:cs="Times New Roman"/>
          <w:sz w:val="28"/>
          <w:szCs w:val="28"/>
          <w:lang w:val="en-US"/>
        </w:rPr>
        <w:t>COVID</w:t>
      </w:r>
      <w:r w:rsidRPr="00120726">
        <w:rPr>
          <w:rFonts w:ascii="Times New Roman" w:hAnsi="Times New Roman" w:cs="Times New Roman"/>
          <w:sz w:val="28"/>
          <w:szCs w:val="28"/>
        </w:rPr>
        <w:t xml:space="preserve">-19 при организации питания обучающихся в общеобразовательных организациях, сообщает. </w:t>
      </w:r>
    </w:p>
    <w:p w14:paraId="7B2EDF76" w14:textId="77777777" w:rsid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 xml:space="preserve">В условиях эпидемического распространения новой </w:t>
      </w:r>
      <w:proofErr w:type="spellStart"/>
      <w:r w:rsidRPr="00120726">
        <w:rPr>
          <w:rFonts w:ascii="Times New Roman" w:hAnsi="Times New Roman" w:cs="Times New Roman"/>
          <w:sz w:val="28"/>
          <w:szCs w:val="28"/>
        </w:rPr>
        <w:t>короновирусной</w:t>
      </w:r>
      <w:proofErr w:type="spellEnd"/>
      <w:r w:rsidRPr="00120726">
        <w:rPr>
          <w:rFonts w:ascii="Times New Roman" w:hAnsi="Times New Roman" w:cs="Times New Roman"/>
          <w:sz w:val="28"/>
          <w:szCs w:val="28"/>
        </w:rPr>
        <w:t xml:space="preserve"> инфекции (</w:t>
      </w:r>
      <w:r w:rsidRPr="00120726">
        <w:rPr>
          <w:rFonts w:ascii="Times New Roman" w:hAnsi="Times New Roman" w:cs="Times New Roman"/>
          <w:sz w:val="28"/>
          <w:szCs w:val="28"/>
          <w:lang w:val="en-US"/>
        </w:rPr>
        <w:t>COVID</w:t>
      </w:r>
      <w:r w:rsidRPr="00120726">
        <w:rPr>
          <w:rFonts w:ascii="Times New Roman" w:hAnsi="Times New Roman" w:cs="Times New Roman"/>
          <w:sz w:val="28"/>
          <w:szCs w:val="28"/>
        </w:rPr>
        <w:t xml:space="preserve"> – 19) в Республике Башкортостан при подготовке к новому 2020-2021 учебному году необходимо руководствоваться обязательными требованиями государственных санитарно-эпидемиологических правил, обратив особое внимание на п.п. 2.5., 3.3., 3.6., 4.4., 4.5., 4.6., 4.7., 4.9., 5.2., 5.3., 5.6., 5.7., 5.9., 5.17., 5.18.,7.5., 13.1., 13.2., 13.3., 13.5., 13.4., 13.6., 13.8., 13.10., 14.2.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п.п. 8.3., 9.7., 9.8., 9.9., 11.2. , 11.4., 11.10. СП 3.1.2.3117-13 «Профилактика гриппа и других острых респираторных вирусных инфекций», п.п. 2.2., 2.3., 2.5., 3.2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roofErr w:type="spellStart"/>
      <w:r w:rsidRPr="00120726">
        <w:rPr>
          <w:rFonts w:ascii="Times New Roman" w:hAnsi="Times New Roman" w:cs="Times New Roman"/>
          <w:sz w:val="28"/>
          <w:szCs w:val="28"/>
        </w:rPr>
        <w:t>п.п</w:t>
      </w:r>
      <w:proofErr w:type="spellEnd"/>
      <w:r w:rsidRPr="00120726">
        <w:rPr>
          <w:rFonts w:ascii="Times New Roman" w:hAnsi="Times New Roman" w:cs="Times New Roman"/>
          <w:sz w:val="28"/>
          <w:szCs w:val="28"/>
        </w:rPr>
        <w:t xml:space="preserve">. 6.3, 6.8, 6.9 СП 3.1.2.3116-13 «Профилактика внебольничных пневмоний» (приложение), Методические рекомендации Федеральной службы по надзору в сфере защиты прав потребителей и благополучия человека от 12.05.2020 г № 02/9060-2020-24 «Организация работы образовательных организаций в условиях сохранения рисков распространения COVID-19», </w:t>
      </w:r>
      <w:bookmarkStart w:id="0" w:name="bookmark0"/>
      <w:r w:rsidRPr="00120726">
        <w:rPr>
          <w:rFonts w:ascii="Times New Roman" w:hAnsi="Times New Roman" w:cs="Times New Roman"/>
          <w:sz w:val="28"/>
          <w:szCs w:val="28"/>
        </w:rPr>
        <w:t xml:space="preserve"> п.п. 1-4, 6-16 Методических рекомендаций  Федеральной службы по надзору в сфере защиты прав потребителей и благополучия человека от 30.05.2020 № МР 3.1./2.3.6.0190-20 «Рекомендации по организации работы предприятий общественного питания в условиях сохранения рисков распространения COVID-19»</w:t>
      </w:r>
      <w:bookmarkEnd w:id="0"/>
      <w:r w:rsidRPr="00120726">
        <w:rPr>
          <w:rFonts w:ascii="Times New Roman" w:hAnsi="Times New Roman" w:cs="Times New Roman"/>
          <w:sz w:val="28"/>
          <w:szCs w:val="28"/>
        </w:rPr>
        <w:t>.</w:t>
      </w:r>
    </w:p>
    <w:p w14:paraId="503F98D1" w14:textId="77777777" w:rsidR="00120726" w:rsidRDefault="00120726" w:rsidP="00120726">
      <w:pPr>
        <w:spacing w:after="0" w:line="240" w:lineRule="auto"/>
        <w:ind w:firstLine="709"/>
        <w:jc w:val="both"/>
        <w:rPr>
          <w:rFonts w:ascii="Times New Roman" w:hAnsi="Times New Roman" w:cs="Times New Roman"/>
          <w:sz w:val="28"/>
          <w:szCs w:val="28"/>
        </w:rPr>
      </w:pPr>
    </w:p>
    <w:p w14:paraId="32D679F2" w14:textId="77777777" w:rsidR="00120726" w:rsidRPr="00120726" w:rsidRDefault="00120726" w:rsidP="00120726">
      <w:pPr>
        <w:jc w:val="center"/>
        <w:rPr>
          <w:rFonts w:ascii="Times New Roman" w:hAnsi="Times New Roman" w:cs="Times New Roman"/>
          <w:b/>
          <w:sz w:val="28"/>
          <w:szCs w:val="28"/>
        </w:rPr>
      </w:pPr>
      <w:r w:rsidRPr="00120726">
        <w:rPr>
          <w:rFonts w:ascii="Times New Roman" w:hAnsi="Times New Roman" w:cs="Times New Roman"/>
          <w:b/>
          <w:sz w:val="28"/>
          <w:szCs w:val="28"/>
        </w:rPr>
        <w:t>Извлечение из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69110198"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lastRenderedPageBreak/>
        <w:t>П. 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встречное движение посетителей и персонала.</w:t>
      </w:r>
    </w:p>
    <w:p w14:paraId="4C770566"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 w:name="sub_1303"/>
      <w:r w:rsidRPr="00120726">
        <w:rPr>
          <w:rFonts w:ascii="Times New Roman" w:hAnsi="Times New Roman" w:cs="Times New Roman"/>
          <w:sz w:val="28"/>
          <w:szCs w:val="28"/>
        </w:rPr>
        <w:t>П. 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14:paraId="0D170A73"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2" w:name="sub_1306"/>
      <w:r w:rsidRPr="00120726">
        <w:rPr>
          <w:rFonts w:ascii="Times New Roman" w:hAnsi="Times New Roman" w:cs="Times New Roman"/>
          <w:sz w:val="28"/>
          <w:szCs w:val="28"/>
        </w:rPr>
        <w:t>П. 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14:paraId="47F8A2F0"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3" w:name="sub_1404"/>
      <w:bookmarkEnd w:id="1"/>
      <w:bookmarkEnd w:id="2"/>
      <w:r w:rsidRPr="00120726">
        <w:rPr>
          <w:rFonts w:ascii="Times New Roman" w:hAnsi="Times New Roman" w:cs="Times New Roman"/>
          <w:sz w:val="28"/>
          <w:szCs w:val="28"/>
        </w:rPr>
        <w:t>П. 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14:paraId="288F9DC4"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4" w:name="sub_1405"/>
      <w:bookmarkStart w:id="5" w:name="sub_1406"/>
      <w:bookmarkEnd w:id="3"/>
      <w:r w:rsidRPr="00120726">
        <w:rPr>
          <w:rFonts w:ascii="Times New Roman" w:hAnsi="Times New Roman" w:cs="Times New Roman"/>
          <w:sz w:val="28"/>
          <w:szCs w:val="28"/>
        </w:rPr>
        <w:t>П. 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w:t>
      </w:r>
    </w:p>
    <w:bookmarkEnd w:id="4"/>
    <w:p w14:paraId="28A4341B"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 4.6. Конструкция и размещение стеллажей и поддонов должны позволять проводить влажную уборку.</w:t>
      </w:r>
    </w:p>
    <w:p w14:paraId="3E6FC9B9"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6" w:name="sub_1407"/>
      <w:bookmarkEnd w:id="5"/>
      <w:r w:rsidRPr="00120726">
        <w:rPr>
          <w:rFonts w:ascii="Times New Roman" w:hAnsi="Times New Roman" w:cs="Times New Roman"/>
          <w:sz w:val="28"/>
          <w:szCs w:val="28"/>
        </w:rPr>
        <w:t>П. 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14:paraId="619A96D8"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7" w:name="sub_1409"/>
      <w:bookmarkEnd w:id="6"/>
      <w:r w:rsidRPr="00120726">
        <w:rPr>
          <w:rFonts w:ascii="Times New Roman" w:hAnsi="Times New Roman" w:cs="Times New Roman"/>
          <w:sz w:val="28"/>
          <w:szCs w:val="28"/>
        </w:rPr>
        <w:t>П. 4.9. Повторное использование одноразовой посуды не допускается.</w:t>
      </w:r>
    </w:p>
    <w:bookmarkEnd w:id="7"/>
    <w:p w14:paraId="0299D81B" w14:textId="77777777" w:rsidR="00120726" w:rsidRPr="00120726" w:rsidRDefault="00120726" w:rsidP="00120726">
      <w:pPr>
        <w:spacing w:after="0" w:line="240" w:lineRule="auto"/>
        <w:ind w:firstLine="851"/>
        <w:jc w:val="both"/>
        <w:rPr>
          <w:rFonts w:ascii="Times New Roman" w:hAnsi="Times New Roman" w:cs="Times New Roman"/>
          <w:b/>
          <w:sz w:val="28"/>
          <w:szCs w:val="28"/>
        </w:rPr>
      </w:pPr>
      <w:r w:rsidRPr="00120726">
        <w:rPr>
          <w:rFonts w:ascii="Times New Roman" w:hAnsi="Times New Roman" w:cs="Times New Roman"/>
          <w:sz w:val="28"/>
          <w:szCs w:val="28"/>
        </w:rPr>
        <w:t>П. 5.2. Производственные и другие помещения организаций общественного питания должны содержаться в порядке и чистоте.</w:t>
      </w:r>
    </w:p>
    <w:p w14:paraId="63042C0B"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8" w:name="sub_1503"/>
      <w:r w:rsidRPr="00120726">
        <w:rPr>
          <w:rFonts w:ascii="Times New Roman" w:hAnsi="Times New Roman" w:cs="Times New Roman"/>
          <w:sz w:val="28"/>
          <w:szCs w:val="28"/>
        </w:rPr>
        <w:t>П. 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bookmarkEnd w:id="8"/>
      <w:r w:rsidRPr="00120726">
        <w:rPr>
          <w:rFonts w:ascii="Times New Roman" w:hAnsi="Times New Roman" w:cs="Times New Roman"/>
          <w:sz w:val="28"/>
          <w:szCs w:val="28"/>
        </w:rPr>
        <w:t xml:space="preserve"> Ветошь в конце работы замачивают в воде при температуре не ниже 45°С, с добавлением моющих </w:t>
      </w:r>
      <w:r w:rsidRPr="00120726">
        <w:rPr>
          <w:rFonts w:ascii="Times New Roman" w:hAnsi="Times New Roman" w:cs="Times New Roman"/>
          <w:sz w:val="28"/>
          <w:szCs w:val="28"/>
        </w:rPr>
        <w:lastRenderedPageBreak/>
        <w:t>средств, дезинфицируют или кипятят, ополаскивают, просушивают и хранят в таре для чистой ветоши.</w:t>
      </w:r>
    </w:p>
    <w:p w14:paraId="321A9098"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9" w:name="sub_1506"/>
      <w:r w:rsidRPr="00120726">
        <w:rPr>
          <w:rFonts w:ascii="Times New Roman" w:hAnsi="Times New Roman" w:cs="Times New Roman"/>
          <w:sz w:val="28"/>
          <w:szCs w:val="28"/>
        </w:rPr>
        <w:t>П. 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bookmarkEnd w:id="9"/>
    <w:p w14:paraId="4029E598"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 5.7. Для дозирования моющих и обеззараживающих средств используют мерные емкости.</w:t>
      </w:r>
    </w:p>
    <w:p w14:paraId="2259D1E9"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0" w:name="sub_1509"/>
      <w:r w:rsidRPr="00120726">
        <w:rPr>
          <w:rFonts w:ascii="Times New Roman" w:hAnsi="Times New Roman" w:cs="Times New Roman"/>
          <w:sz w:val="28"/>
          <w:szCs w:val="28"/>
        </w:rPr>
        <w:t>П. 5.9. Мытье столовой посуды на специализированных моечных машинах проводят в соответствии с инструкциями по их эксплуатации.</w:t>
      </w:r>
    </w:p>
    <w:p w14:paraId="6AD69B61"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1" w:name="sub_1517"/>
      <w:bookmarkEnd w:id="10"/>
      <w:r w:rsidRPr="00120726">
        <w:rPr>
          <w:rFonts w:ascii="Times New Roman" w:hAnsi="Times New Roman" w:cs="Times New Roman"/>
          <w:sz w:val="28"/>
          <w:szCs w:val="28"/>
        </w:rPr>
        <w:t>П. 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14:paraId="4613B9DF"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2" w:name="sub_1518"/>
      <w:bookmarkEnd w:id="11"/>
      <w:r w:rsidRPr="00120726">
        <w:rPr>
          <w:rFonts w:ascii="Times New Roman" w:hAnsi="Times New Roman" w:cs="Times New Roman"/>
          <w:sz w:val="28"/>
          <w:szCs w:val="28"/>
        </w:rPr>
        <w:t xml:space="preserve">П. 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120726">
        <w:rPr>
          <w:rFonts w:ascii="Times New Roman" w:hAnsi="Times New Roman" w:cs="Times New Roman"/>
          <w:sz w:val="28"/>
          <w:szCs w:val="28"/>
        </w:rPr>
        <w:t>вирулицидным</w:t>
      </w:r>
      <w:proofErr w:type="spellEnd"/>
      <w:r w:rsidRPr="00120726">
        <w:rPr>
          <w:rFonts w:ascii="Times New Roman" w:hAnsi="Times New Roman" w:cs="Times New Roman"/>
          <w:sz w:val="28"/>
          <w:szCs w:val="28"/>
        </w:rPr>
        <w:t xml:space="preserve"> эффектом.</w:t>
      </w:r>
    </w:p>
    <w:p w14:paraId="7DCE6D8F"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3" w:name="sub_1705"/>
      <w:bookmarkEnd w:id="12"/>
      <w:r w:rsidRPr="00120726">
        <w:rPr>
          <w:rFonts w:ascii="Times New Roman" w:hAnsi="Times New Roman" w:cs="Times New Roman"/>
          <w:sz w:val="28"/>
          <w:szCs w:val="28"/>
        </w:rPr>
        <w:t>П. 7.5. Не допускается привлекать к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14:paraId="734E0713"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4" w:name="sub_11301"/>
      <w:bookmarkEnd w:id="13"/>
      <w:r w:rsidRPr="00120726">
        <w:rPr>
          <w:rFonts w:ascii="Times New Roman" w:hAnsi="Times New Roman" w:cs="Times New Roman"/>
          <w:sz w:val="28"/>
          <w:szCs w:val="28"/>
        </w:rPr>
        <w:t>П. 13.1. В столовой должны быть созданы условия для соблюдения персоналом правил личной гигиены.</w:t>
      </w:r>
    </w:p>
    <w:p w14:paraId="1372551F"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5" w:name="sub_11302"/>
      <w:bookmarkEnd w:id="14"/>
      <w:r w:rsidRPr="00120726">
        <w:rPr>
          <w:rFonts w:ascii="Times New Roman" w:hAnsi="Times New Roman" w:cs="Times New Roman"/>
          <w:sz w:val="28"/>
          <w:szCs w:val="28"/>
        </w:rPr>
        <w:t>П. 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14:paraId="24384B6C"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6" w:name="sub_11303"/>
      <w:bookmarkEnd w:id="15"/>
      <w:r w:rsidRPr="00120726">
        <w:rPr>
          <w:rFonts w:ascii="Times New Roman" w:hAnsi="Times New Roman" w:cs="Times New Roman"/>
          <w:sz w:val="28"/>
          <w:szCs w:val="28"/>
        </w:rPr>
        <w:t>П. 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14:paraId="1EB23AD0"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7" w:name="sub_11305"/>
      <w:r w:rsidRPr="00120726">
        <w:rPr>
          <w:rFonts w:ascii="Times New Roman" w:hAnsi="Times New Roman" w:cs="Times New Roman"/>
          <w:sz w:val="28"/>
          <w:szCs w:val="28"/>
        </w:rPr>
        <w:t>П. 13.5. Работники столовой обязаны:</w:t>
      </w:r>
    </w:p>
    <w:bookmarkEnd w:id="17"/>
    <w:p w14:paraId="36870977"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приходить на работу в чистой одежде и обуви;</w:t>
      </w:r>
    </w:p>
    <w:p w14:paraId="7582F424"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оставлять верхнюю одежду, головной убор, личные вещи в бытовой комнате;</w:t>
      </w:r>
    </w:p>
    <w:p w14:paraId="3BDD0815"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тщательно мыть руки с мылом перед началом работы, после посещения туалета, а также перед каждой сменой вида деятельности;</w:t>
      </w:r>
    </w:p>
    <w:p w14:paraId="298BE2F9"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коротко стричь ногти;</w:t>
      </w:r>
    </w:p>
    <w:p w14:paraId="768F4006"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работать в специальной чистой санитарной одежде, менять ее по мере загрязнения; волосы убирать под колпак или косынку;</w:t>
      </w:r>
    </w:p>
    <w:p w14:paraId="709810A6"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не выходить на улицу и не посещать туалет в специальной санитарной одежде;</w:t>
      </w:r>
    </w:p>
    <w:p w14:paraId="14C3B4DB"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 не принимать пищу и не курить на рабочем месте.</w:t>
      </w:r>
    </w:p>
    <w:p w14:paraId="32FDF579"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8" w:name="sub_11304"/>
      <w:bookmarkEnd w:id="16"/>
      <w:r w:rsidRPr="00120726">
        <w:rPr>
          <w:rFonts w:ascii="Times New Roman" w:hAnsi="Times New Roman" w:cs="Times New Roman"/>
          <w:sz w:val="28"/>
          <w:szCs w:val="28"/>
        </w:rPr>
        <w:t>П. 13.4. В базовых организациях питания необходимо организовывать централизованную стирку специальной санитарной одежды для персонала.</w:t>
      </w:r>
    </w:p>
    <w:p w14:paraId="53BEFA79"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19" w:name="sub_11306"/>
      <w:bookmarkEnd w:id="18"/>
      <w:r w:rsidRPr="00120726">
        <w:rPr>
          <w:rFonts w:ascii="Times New Roman" w:hAnsi="Times New Roman" w:cs="Times New Roman"/>
          <w:sz w:val="28"/>
          <w:szCs w:val="28"/>
        </w:rPr>
        <w:lastRenderedPageBreak/>
        <w:t>П. 13.6. В гардеробных личные вещи и обувь персонала должны храниться раздельно от санитарной одежды (в разных шкафах).</w:t>
      </w:r>
    </w:p>
    <w:p w14:paraId="609BD3CA"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20" w:name="sub_11308"/>
      <w:bookmarkEnd w:id="19"/>
      <w:r w:rsidRPr="00120726">
        <w:rPr>
          <w:rFonts w:ascii="Times New Roman" w:hAnsi="Times New Roman" w:cs="Times New Roman"/>
          <w:sz w:val="28"/>
          <w:szCs w:val="28"/>
        </w:rPr>
        <w:t>П. 13.8. При появлении признаков простудного заболевания или желудочно-кишечного расстройства,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 Лица с воспалительными заболеваниями верхних дыхательных путей временно отстраняются от работы. К работе могут быть допущены только после выздоровления, медицинского обследования и заключения врача</w:t>
      </w:r>
    </w:p>
    <w:p w14:paraId="5518D26F"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21" w:name="sub_11310"/>
      <w:bookmarkEnd w:id="20"/>
      <w:r w:rsidRPr="00120726">
        <w:rPr>
          <w:rFonts w:ascii="Times New Roman" w:hAnsi="Times New Roman" w:cs="Times New Roman"/>
          <w:sz w:val="28"/>
          <w:szCs w:val="28"/>
        </w:rPr>
        <w:t>П. 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14:paraId="344DD54D"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22" w:name="sub_11402"/>
      <w:bookmarkEnd w:id="21"/>
      <w:r w:rsidRPr="00120726">
        <w:rPr>
          <w:rFonts w:ascii="Times New Roman" w:hAnsi="Times New Roman" w:cs="Times New Roman"/>
          <w:sz w:val="28"/>
          <w:szCs w:val="28"/>
        </w:rPr>
        <w:t>П. 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bookmarkEnd w:id="22"/>
    <w:p w14:paraId="28FCB0CF"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наличие в каждой организации настоящих санитарных правил;</w:t>
      </w:r>
    </w:p>
    <w:p w14:paraId="0117B3C5"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выполнение требований санитарных правил всеми работниками предприятия;</w:t>
      </w:r>
    </w:p>
    <w:p w14:paraId="05583362"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14:paraId="23B7ED87"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наличие личных медицинских книжек на каждого работника;</w:t>
      </w:r>
    </w:p>
    <w:p w14:paraId="6220187C"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своевременное прохождение предварительных при поступлении и периодических медицинских обследований всеми работниками;</w:t>
      </w:r>
    </w:p>
    <w:p w14:paraId="04582FB2"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организацию курсовой гигиенической подготовки и переподготовки персонала по программе гигиенического обучения не реже 1 раза в 2 года;</w:t>
      </w:r>
    </w:p>
    <w:p w14:paraId="462A64FA"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 xml:space="preserve">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w:t>
      </w:r>
    </w:p>
    <w:p w14:paraId="6370B631"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благополучия человека, и его территориальных органов;</w:t>
      </w:r>
    </w:p>
    <w:p w14:paraId="760A5ACD"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организацию регулярной централизованной стирки и починки санитарной одежды;</w:t>
      </w:r>
    </w:p>
    <w:p w14:paraId="064A64FC"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14:paraId="6F10CA6C"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проведение мероприятий по дезинфекции;</w:t>
      </w:r>
    </w:p>
    <w:p w14:paraId="723277E2"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организацию санитарно-просветительной работы с персоналом путем проведения семинаров, бесед, лекций.</w:t>
      </w:r>
    </w:p>
    <w:p w14:paraId="152E139D" w14:textId="77777777" w:rsidR="00120726" w:rsidRDefault="00120726" w:rsidP="00120726">
      <w:pPr>
        <w:jc w:val="center"/>
        <w:rPr>
          <w:b/>
          <w:sz w:val="28"/>
          <w:szCs w:val="28"/>
        </w:rPr>
      </w:pPr>
      <w:r w:rsidRPr="002B0D12">
        <w:rPr>
          <w:b/>
          <w:sz w:val="28"/>
          <w:szCs w:val="28"/>
        </w:rPr>
        <w:t xml:space="preserve">Извлечение из </w:t>
      </w:r>
      <w:r>
        <w:rPr>
          <w:b/>
          <w:sz w:val="28"/>
          <w:szCs w:val="28"/>
        </w:rPr>
        <w:t>С</w:t>
      </w:r>
      <w:r w:rsidRPr="00C165C5">
        <w:rPr>
          <w:b/>
          <w:sz w:val="28"/>
          <w:szCs w:val="28"/>
        </w:rPr>
        <w:t>П 3.1.2. 3117-13</w:t>
      </w:r>
      <w:r>
        <w:rPr>
          <w:b/>
          <w:sz w:val="28"/>
          <w:szCs w:val="28"/>
        </w:rPr>
        <w:t>.</w:t>
      </w:r>
    </w:p>
    <w:p w14:paraId="23B320EA"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23" w:name="sub_1083"/>
      <w:r w:rsidRPr="00120726">
        <w:rPr>
          <w:rFonts w:ascii="Times New Roman" w:hAnsi="Times New Roman" w:cs="Times New Roman"/>
          <w:sz w:val="28"/>
          <w:szCs w:val="28"/>
        </w:rPr>
        <w:t xml:space="preserve">П. 8.3. Руководителями организаций, сотрудники которых относятся к группам риска по заболеваемости гриппом и ОРВИ (общественного питания) </w:t>
      </w:r>
      <w:r w:rsidRPr="00120726">
        <w:rPr>
          <w:rFonts w:ascii="Times New Roman" w:hAnsi="Times New Roman" w:cs="Times New Roman"/>
          <w:sz w:val="28"/>
          <w:szCs w:val="28"/>
        </w:rPr>
        <w:lastRenderedPageBreak/>
        <w:t>должны приниматься меры по проведению специфической профилактики гриппа и неспецифической профилактики ОРВИ.</w:t>
      </w:r>
    </w:p>
    <w:p w14:paraId="2A02714C"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24" w:name="sub_1097"/>
      <w:bookmarkEnd w:id="23"/>
      <w:r w:rsidRPr="00120726">
        <w:rPr>
          <w:rFonts w:ascii="Times New Roman" w:hAnsi="Times New Roman" w:cs="Times New Roman"/>
          <w:sz w:val="28"/>
          <w:szCs w:val="28"/>
        </w:rPr>
        <w:t>П. 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bookmarkEnd w:id="24"/>
    <w:p w14:paraId="3AC1449B"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14:paraId="2371B98A"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ограничение или запрещение проведения массовых культурных, спортивных и других мероприятий;</w:t>
      </w:r>
    </w:p>
    <w:p w14:paraId="5CE7A4B2"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14:paraId="3DA61808"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14:paraId="27F4BCCE"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усиление контроля за санитарно-гигиеническим состоянием организаций, учебных заведений, в местах скопления людей;</w:t>
      </w:r>
    </w:p>
    <w:p w14:paraId="72FBF2C4"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14:paraId="469D316E"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активизация всех видов санитарно-просветительной работы с акцентом на профилактику заражения гриппом и оказания помощи больным.</w:t>
      </w:r>
    </w:p>
    <w:p w14:paraId="177E15EA"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 xml:space="preserve">П. 9.8. Руководителями организаций и предприятий принимаются меры по защите работающего персонала от заболевания гриппом и ОРВИ, </w:t>
      </w:r>
      <w:r w:rsidRPr="00120726">
        <w:rPr>
          <w:rFonts w:ascii="Times New Roman" w:hAnsi="Times New Roman" w:cs="Times New Roman"/>
          <w:sz w:val="28"/>
          <w:szCs w:val="28"/>
        </w:rPr>
        <w:lastRenderedPageBreak/>
        <w:t>особенно в организациях с высоким риском распространения вирусов (предприятия торговли, сферы обслуживания, общественного транспорта).</w:t>
      </w:r>
    </w:p>
    <w:p w14:paraId="5B1B7A63" w14:textId="77777777" w:rsidR="00120726" w:rsidRPr="00120726" w:rsidRDefault="00120726" w:rsidP="00120726">
      <w:pPr>
        <w:spacing w:after="0" w:line="240" w:lineRule="auto"/>
        <w:ind w:firstLine="851"/>
        <w:jc w:val="both"/>
        <w:rPr>
          <w:rFonts w:ascii="Times New Roman" w:hAnsi="Times New Roman" w:cs="Times New Roman"/>
          <w:sz w:val="28"/>
          <w:szCs w:val="28"/>
        </w:rPr>
      </w:pPr>
      <w:bookmarkStart w:id="25" w:name="sub_1099"/>
      <w:r w:rsidRPr="00120726">
        <w:rPr>
          <w:rFonts w:ascii="Times New Roman" w:hAnsi="Times New Roman" w:cs="Times New Roman"/>
          <w:sz w:val="28"/>
          <w:szCs w:val="28"/>
        </w:rPr>
        <w:t>П. 9.9. Организациями обеспечивается:</w:t>
      </w:r>
    </w:p>
    <w:bookmarkEnd w:id="25"/>
    <w:p w14:paraId="483313A3"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 проведение комплекса работ по недопущению переохлаждения лиц, работающих на открытом воздухе в зимний период;</w:t>
      </w:r>
    </w:p>
    <w:p w14:paraId="6A852EBA"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 выполнение мероприятий плана по профилактике гриппа и ОРВИ.</w:t>
      </w:r>
    </w:p>
    <w:p w14:paraId="125E7F99"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 xml:space="preserve">П. 11.2. Вакцинации против гриппа в </w:t>
      </w:r>
      <w:proofErr w:type="spellStart"/>
      <w:r w:rsidRPr="00120726">
        <w:rPr>
          <w:rFonts w:ascii="Times New Roman" w:hAnsi="Times New Roman" w:cs="Times New Roman"/>
          <w:sz w:val="28"/>
          <w:szCs w:val="28"/>
        </w:rPr>
        <w:t>предэпидемический</w:t>
      </w:r>
      <w:proofErr w:type="spellEnd"/>
      <w:r w:rsidRPr="00120726">
        <w:rPr>
          <w:rFonts w:ascii="Times New Roman" w:hAnsi="Times New Roman" w:cs="Times New Roman"/>
          <w:sz w:val="28"/>
          <w:szCs w:val="28"/>
        </w:rPr>
        <w:t xml:space="preserve">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 работники сферы обслуживания, учебных заведений.</w:t>
      </w:r>
    </w:p>
    <w:p w14:paraId="4E51C4E2"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П. 11.4. С учетом рекомендаций Всемирной организации здравоохранения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14:paraId="31FAE3B3"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110"/>
      <w:r w:rsidRPr="00120726">
        <w:rPr>
          <w:rFonts w:ascii="Times New Roman" w:hAnsi="Times New Roman" w:cs="Times New Roman"/>
          <w:sz w:val="28"/>
          <w:szCs w:val="28"/>
        </w:rPr>
        <w:t>П. 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bookmarkEnd w:id="26"/>
    <w:p w14:paraId="00FE1C74" w14:textId="77777777" w:rsidR="00120726" w:rsidRPr="00120726" w:rsidRDefault="00120726" w:rsidP="00120726">
      <w:pPr>
        <w:spacing w:after="0" w:line="240" w:lineRule="auto"/>
        <w:ind w:firstLine="851"/>
        <w:jc w:val="both"/>
        <w:rPr>
          <w:rFonts w:ascii="Times New Roman" w:hAnsi="Times New Roman" w:cs="Times New Roman"/>
          <w:sz w:val="28"/>
          <w:szCs w:val="28"/>
        </w:rPr>
      </w:pPr>
      <w:r w:rsidRPr="00120726">
        <w:rPr>
          <w:rFonts w:ascii="Times New Roman" w:hAnsi="Times New Roman" w:cs="Times New Roman"/>
          <w:sz w:val="28"/>
          <w:szCs w:val="28"/>
        </w:rPr>
        <w:t xml:space="preserve"> </w:t>
      </w:r>
    </w:p>
    <w:p w14:paraId="2F963A20" w14:textId="77777777" w:rsidR="00120726" w:rsidRPr="00120726" w:rsidRDefault="00120726" w:rsidP="00120726">
      <w:pPr>
        <w:jc w:val="center"/>
        <w:rPr>
          <w:rFonts w:ascii="Times New Roman" w:hAnsi="Times New Roman" w:cs="Times New Roman"/>
          <w:b/>
          <w:sz w:val="28"/>
          <w:szCs w:val="28"/>
        </w:rPr>
      </w:pPr>
      <w:r w:rsidRPr="00120726">
        <w:rPr>
          <w:rFonts w:ascii="Times New Roman" w:hAnsi="Times New Roman" w:cs="Times New Roman"/>
          <w:b/>
          <w:sz w:val="28"/>
          <w:szCs w:val="28"/>
        </w:rPr>
        <w:t>Извлечение из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3140A901"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П. 2.2. Лицам, посещающим Организацию (на входе), проводить термометрию с занесением ее результатов в журнал в отношении лиц с температурой тела 37,1 °C и выше в целях учета при проведении противоэпидемических мероприятий. Лица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 С момента выявления указанных лиц Организация в течение 2 часов должна любым доступным способом уведомить Управление.</w:t>
      </w:r>
    </w:p>
    <w:p w14:paraId="18A0665E"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П. 2.3. В Организации должны проводиться противоэпидемические мероприятия, такие как:</w:t>
      </w:r>
    </w:p>
    <w:p w14:paraId="5C83DB8E"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уборка всех помещений с применением моющих и дезинфицирующих средств и очисткой вентиляционных решеток (далее - генеральная уборка) непосредственно перед началом функционирования Организации;</w:t>
      </w:r>
    </w:p>
    <w:p w14:paraId="498AD002"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создание условий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p>
    <w:p w14:paraId="6D5AB0CB"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lastRenderedPageBreak/>
        <w:t>ежедневная влажная уборка помещений с применением дезинфицирующих средств с обработкой всех контактных поверхностей;</w:t>
      </w:r>
    </w:p>
    <w:p w14:paraId="4B3D544E"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генеральная уборка не реже одного раза в неделю;</w:t>
      </w:r>
    </w:p>
    <w:p w14:paraId="0AD81838"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постоянное наличие в санитарных узлах для детей и сотрудников мыла, а также кожных антисептиков для обработки рук;</w:t>
      </w:r>
    </w:p>
    <w:p w14:paraId="1F25D4B1"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 Организаций;</w:t>
      </w:r>
    </w:p>
    <w:p w14:paraId="095D548F"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организация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14:paraId="5C81A5A6"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мытье посуды и столовых приборов в посудомоечных машинах при максимальных температурных режимах. При отсутствии посудомоечной машины мытье посуды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с использованием одноразовой посуды.</w:t>
      </w:r>
    </w:p>
    <w:p w14:paraId="74BCB7E1"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 xml:space="preserve">За каждым классом закрепить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 </w:t>
      </w:r>
    </w:p>
    <w:p w14:paraId="06E72622"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П. 2.5. Для проведения дезинфекции использовать дезинфицирующие средства, применяемые для обеззараживания объектов при вирусных инфекциях, в соответствии с инструкцией по их применению.</w:t>
      </w:r>
    </w:p>
    <w:p w14:paraId="6CAE8F56" w14:textId="77777777" w:rsidR="00120726" w:rsidRPr="00120726" w:rsidRDefault="00120726" w:rsidP="00120726">
      <w:pPr>
        <w:spacing w:after="0" w:line="240" w:lineRule="auto"/>
        <w:ind w:firstLine="709"/>
        <w:jc w:val="both"/>
        <w:rPr>
          <w:rFonts w:ascii="Times New Roman" w:hAnsi="Times New Roman" w:cs="Times New Roman"/>
          <w:sz w:val="28"/>
          <w:szCs w:val="28"/>
        </w:rPr>
      </w:pPr>
      <w:r w:rsidRPr="00120726">
        <w:rPr>
          <w:rFonts w:ascii="Times New Roman" w:hAnsi="Times New Roman" w:cs="Times New Roman"/>
          <w:sz w:val="28"/>
          <w:szCs w:val="28"/>
        </w:rPr>
        <w:t xml:space="preserve">П. 3.2. Общеобразовательной организации осуществлять работу по специально разработанному расписанию (графику) уроков,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 </w:t>
      </w:r>
      <w:bookmarkStart w:id="27" w:name="sub_63"/>
    </w:p>
    <w:p w14:paraId="7FBDBDCA" w14:textId="77777777" w:rsidR="00120726" w:rsidRPr="005403A7" w:rsidRDefault="00120726" w:rsidP="00120726">
      <w:pPr>
        <w:ind w:firstLine="540"/>
        <w:jc w:val="center"/>
        <w:rPr>
          <w:b/>
          <w:sz w:val="28"/>
          <w:szCs w:val="28"/>
        </w:rPr>
      </w:pPr>
      <w:r w:rsidRPr="005403A7">
        <w:rPr>
          <w:b/>
          <w:sz w:val="28"/>
          <w:szCs w:val="28"/>
        </w:rPr>
        <w:t>Извлечение из СП 3.1.2.3116-13 «Профил</w:t>
      </w:r>
      <w:r>
        <w:rPr>
          <w:b/>
          <w:sz w:val="28"/>
          <w:szCs w:val="28"/>
        </w:rPr>
        <w:t>актика внебольничных пневмоний».</w:t>
      </w:r>
    </w:p>
    <w:p w14:paraId="2D26EFC9"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П. 6.3. Эпидемиологическое расследование эпидемического очага ВП проводится органами, уполномоченными осуществлять федеральный государственный санитарно-эпидемиологический надзор, с целью установления границ очага, выявления возбудителя ВП и его источника, лиц, подвергшихся риску заражения, определения путей и факторов передачи возбудителя, а также условий, способствовавших возникновению очага.</w:t>
      </w:r>
    </w:p>
    <w:bookmarkEnd w:id="27"/>
    <w:p w14:paraId="49C9C02B"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Эпидемиологическое расследование проводится в случае: выявления эпидемических очагов ВП с групповой заболеваемостью в организованных коллективах детей и взрослых от 5 случаев в течение от 1 до 3 недель;</w:t>
      </w:r>
    </w:p>
    <w:p w14:paraId="5BDE1CC4"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lastRenderedPageBreak/>
        <w:t>Эпидемиологическое расследование проводится с целью постановки эпидемиологического диагноза, определения прогноза и проведения адекватных санитарно-противоэпидемических мероприятий по локализации и ликвидации очага.</w:t>
      </w:r>
    </w:p>
    <w:p w14:paraId="730281A9"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 xml:space="preserve">П. 6.8. При регистрации случаев ВП в организованных коллективах детей и взрослых проводится комплекс санитарно-противоэпидемических (профилактических) мероприятий, включающий: активное выявление больных (острой, подострой и </w:t>
      </w:r>
      <w:proofErr w:type="spellStart"/>
      <w:r w:rsidRPr="00120726">
        <w:rPr>
          <w:rFonts w:ascii="Times New Roman" w:hAnsi="Times New Roman" w:cs="Times New Roman"/>
          <w:sz w:val="28"/>
          <w:szCs w:val="28"/>
        </w:rPr>
        <w:t>маломанифестной</w:t>
      </w:r>
      <w:proofErr w:type="spellEnd"/>
      <w:r w:rsidRPr="00120726">
        <w:rPr>
          <w:rFonts w:ascii="Times New Roman" w:hAnsi="Times New Roman" w:cs="Times New Roman"/>
          <w:sz w:val="28"/>
          <w:szCs w:val="28"/>
        </w:rPr>
        <w:t xml:space="preserve"> респираторной патологией) путем опроса и осмотра врачом-педиатром, терапевтом или врачом-инфекционистом; изоляцию от коллектива лиц с признаками инфекций верхних и нижних дыхательных путей; организацию и проведение заключительной дезинфекции с ревизией вентиляционной сети и контролем, усиление режима текущей дезинфекции с применением </w:t>
      </w:r>
      <w:proofErr w:type="spellStart"/>
      <w:r w:rsidRPr="00120726">
        <w:rPr>
          <w:rFonts w:ascii="Times New Roman" w:hAnsi="Times New Roman" w:cs="Times New Roman"/>
          <w:sz w:val="28"/>
          <w:szCs w:val="28"/>
        </w:rPr>
        <w:t>кварцевания</w:t>
      </w:r>
      <w:proofErr w:type="spellEnd"/>
      <w:r w:rsidRPr="00120726">
        <w:rPr>
          <w:rFonts w:ascii="Times New Roman" w:hAnsi="Times New Roman" w:cs="Times New Roman"/>
          <w:sz w:val="28"/>
          <w:szCs w:val="28"/>
        </w:rPr>
        <w:t>; разобщение детей: более 2 случаев в классах - закрытие классов, более 10 случаев в образовательном учреждении - временное приостановление деятельности учреждения сроком до 10 дней;  гигиеническую оценку условий размещения, питания, обучения детей; выявление факторов, способствующих формированию очага - переохлаждение, несоответствие нормы площади на одного человека в помещении, проведение массовых мероприятий, отсутствие вентиляции, а также плохое проветривание, низкое качество уборки и др.; отмену кабинетной системы; запрет на проведение массовых мероприятий; коррекцию питания (введение дополнительной витаминизации, пересмотр меню и др.), устранение выявленных замечаний по деятельности пищеблока.</w:t>
      </w:r>
    </w:p>
    <w:p w14:paraId="42353744"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bookmarkStart w:id="28" w:name="sub_69"/>
      <w:r w:rsidRPr="00120726">
        <w:rPr>
          <w:rFonts w:ascii="Times New Roman" w:hAnsi="Times New Roman" w:cs="Times New Roman"/>
          <w:sz w:val="28"/>
          <w:szCs w:val="28"/>
        </w:rPr>
        <w:t>П.6.9. Лиц, больных ВП, и лиц с подозрением на заболевание ВП изолируют от организованных коллективов.</w:t>
      </w:r>
    </w:p>
    <w:p w14:paraId="0E9603BF" w14:textId="77777777" w:rsidR="00120726" w:rsidRPr="00120726" w:rsidRDefault="00120726" w:rsidP="00120726">
      <w:pPr>
        <w:pStyle w:val="formattext"/>
        <w:spacing w:before="0" w:beforeAutospacing="0" w:after="0" w:afterAutospacing="0"/>
        <w:jc w:val="both"/>
        <w:rPr>
          <w:sz w:val="28"/>
          <w:szCs w:val="28"/>
        </w:rPr>
      </w:pPr>
    </w:p>
    <w:p w14:paraId="2C1A7A46" w14:textId="77777777" w:rsidR="00120726" w:rsidRPr="0071491A" w:rsidRDefault="00120726" w:rsidP="00120726">
      <w:pPr>
        <w:pStyle w:val="formattext"/>
        <w:spacing w:before="0" w:beforeAutospacing="0" w:after="0" w:afterAutospacing="0"/>
        <w:jc w:val="center"/>
        <w:rPr>
          <w:b/>
          <w:sz w:val="28"/>
          <w:szCs w:val="28"/>
        </w:rPr>
      </w:pPr>
      <w:r w:rsidRPr="0071491A">
        <w:rPr>
          <w:b/>
          <w:sz w:val="28"/>
          <w:szCs w:val="28"/>
        </w:rPr>
        <w:t>Извлечение из Методических рекомендаций Федеральной службы по надзору в сфере защиты прав потребителей и благополучия человека от</w:t>
      </w:r>
      <w:r>
        <w:rPr>
          <w:b/>
          <w:sz w:val="28"/>
          <w:szCs w:val="28"/>
        </w:rPr>
        <w:t xml:space="preserve"> 12.05.2020 г № 02/9060-2020-24.</w:t>
      </w:r>
    </w:p>
    <w:p w14:paraId="0ED198A3"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Перед открытием организации провести генеральную уборку помещений с применением дезинфицирующих средств по вирусному режиму.</w:t>
      </w:r>
    </w:p>
    <w:p w14:paraId="19D96A74"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Закрепить за каждым классом (группой) учебное помещение (групповую), организовав предметное обучение и пребывание в строго закрепленном за каждым классом (группой) помещении. Исключить общение обучающихся и воспитанников из разных классов (групп) во время перемен и при проведении прогулок.</w:t>
      </w:r>
    </w:p>
    <w:p w14:paraId="44D59153"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По возможности сократить число обучающихся и воспитанников в классе (группе). </w:t>
      </w:r>
    </w:p>
    <w:p w14:paraId="5034E4EF"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Исключить объединение обучающихся и воспитанников из разных классов (групп) в одну группу продленного дня, не допускать формирование "вечерних дежурных" групп.</w:t>
      </w:r>
    </w:p>
    <w:p w14:paraId="183F7F1E"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Исключить проведение массовых мероприятий.</w:t>
      </w:r>
    </w:p>
    <w:p w14:paraId="56FC50A7"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lastRenderedPageBreak/>
        <w:t>Обеспечить проведение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w:t>
      </w:r>
    </w:p>
    <w:p w14:paraId="28AEFDB2"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Установить при входе в здание дозаторы с антисептическим средством для обработки рук. </w:t>
      </w:r>
    </w:p>
    <w:p w14:paraId="5C476623"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Пересмотреть режим работы организации, в т.ч. расписание учебных занятий, изменив время начала первого урока (занятия) для разных классов и время проведения перемен, в целях максимального разобщения классов (групп) при проведении утренней термометрии. </w:t>
      </w:r>
    </w:p>
    <w:p w14:paraId="3A2629B4"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Обеспечить незамедлительную изоляцию обучающихся и воспитанников с признаками респираторных заболеваний, до прихода родителей (законных представителей) или приезда бригады скорой помощи. С учетом погодных условий максимально организовать пребывание детей и проведение занятий на открытом воздухе. Использовать открытую спортивную площадку для занятий физической культурой, сократив количество занятий в спортивном зале.</w:t>
      </w:r>
    </w:p>
    <w:p w14:paraId="651AA1D3"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Проводить во время перемен (динамических пауз) и по окончанию работы текущую дезинфекцию помещений (обработка рабочих поверхностей, пола, дверных ручек, помещений пищеблоков, мебели, санузлов, вентилей кранов, спуска бачков унитазов). Дезинфицирующие средства использовать в соответствии с инструкциями производителя в концентрациях для вирусных инфекций. </w:t>
      </w:r>
    </w:p>
    <w:p w14:paraId="49BF07C6"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Обеспечить дезинфекцию воздушной среды с использованием приборов для обеззараживания воздуха. </w:t>
      </w:r>
    </w:p>
    <w:p w14:paraId="409A14E4"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Обеспечить после каждого урока проведение в отсутствие обучающихся сквозного проветривания помещений и групповых помещений в отсутствие детей.</w:t>
      </w:r>
    </w:p>
    <w:p w14:paraId="7220401F"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 Обеспечить обработку обеденных столов до и после каждого приема пищи с использованием моющих и дезинфицирующих средств. </w:t>
      </w:r>
    </w:p>
    <w:p w14:paraId="5A48E889"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 </w:t>
      </w:r>
    </w:p>
    <w:p w14:paraId="3A0DB29A"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Организовать работу персонала пищеблоков с использованием средств индивидуальной защиты (маски и перчатки). </w:t>
      </w:r>
    </w:p>
    <w:p w14:paraId="3A8987D3"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Усилить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14:paraId="492C873D"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 Обеспечить постоянное наличие мыла, туалетной бумаги в санузлах для детей и сотрудников, установить дозаторы с антисептическим средством для обработки рук. </w:t>
      </w:r>
    </w:p>
    <w:p w14:paraId="4C4D03FB" w14:textId="77777777" w:rsidR="00120726" w:rsidRPr="007F5689" w:rsidRDefault="00120726" w:rsidP="00120726">
      <w:pPr>
        <w:pStyle w:val="formattext"/>
        <w:spacing w:before="0" w:beforeAutospacing="0" w:after="0" w:afterAutospacing="0"/>
        <w:ind w:firstLine="709"/>
        <w:jc w:val="both"/>
        <w:rPr>
          <w:sz w:val="28"/>
          <w:szCs w:val="28"/>
        </w:rPr>
      </w:pPr>
      <w:r w:rsidRPr="007F5689">
        <w:rPr>
          <w:sz w:val="28"/>
          <w:szCs w:val="28"/>
        </w:rPr>
        <w:t xml:space="preserve">Усилить педагогическую работу по гигиеническому воспитанию обучающихся, воспитанников и их родителей (законных представителей). </w:t>
      </w:r>
      <w:r w:rsidRPr="007F5689">
        <w:rPr>
          <w:sz w:val="28"/>
          <w:szCs w:val="28"/>
        </w:rPr>
        <w:lastRenderedPageBreak/>
        <w:t>Обеспечить контроль за соблюдением правил личной гигиены обучающимися и сотрудниками.</w:t>
      </w:r>
    </w:p>
    <w:p w14:paraId="419E7F56" w14:textId="77777777" w:rsidR="00120726" w:rsidRDefault="00120726" w:rsidP="00120726">
      <w:pPr>
        <w:autoSpaceDE w:val="0"/>
        <w:autoSpaceDN w:val="0"/>
        <w:adjustRightInd w:val="0"/>
        <w:ind w:firstLine="720"/>
        <w:rPr>
          <w:sz w:val="28"/>
          <w:szCs w:val="28"/>
        </w:rPr>
      </w:pPr>
    </w:p>
    <w:p w14:paraId="7887E732" w14:textId="77777777" w:rsidR="00120726" w:rsidRPr="00120726" w:rsidRDefault="00120726" w:rsidP="00120726">
      <w:pPr>
        <w:autoSpaceDE w:val="0"/>
        <w:autoSpaceDN w:val="0"/>
        <w:adjustRightInd w:val="0"/>
        <w:ind w:firstLine="720"/>
        <w:jc w:val="center"/>
        <w:rPr>
          <w:rFonts w:ascii="Times New Roman" w:hAnsi="Times New Roman" w:cs="Times New Roman"/>
          <w:b/>
          <w:sz w:val="28"/>
          <w:szCs w:val="28"/>
        </w:rPr>
      </w:pPr>
      <w:r w:rsidRPr="00120726">
        <w:rPr>
          <w:rFonts w:ascii="Times New Roman" w:hAnsi="Times New Roman" w:cs="Times New Roman"/>
          <w:b/>
          <w:bCs/>
          <w:sz w:val="28"/>
          <w:szCs w:val="28"/>
        </w:rPr>
        <w:t xml:space="preserve">Извлечение из </w:t>
      </w:r>
      <w:r w:rsidRPr="00120726">
        <w:rPr>
          <w:rFonts w:ascii="Times New Roman" w:hAnsi="Times New Roman" w:cs="Times New Roman"/>
          <w:b/>
          <w:sz w:val="28"/>
          <w:szCs w:val="28"/>
        </w:rPr>
        <w:t>Методических рекомендаци1  Федеральной службы по надзору в сфере защиты прав потребителей и благополучия человека от 30.05.2020 № МР 3.1./2.3.6.0190-20 «Рекомендации по организации работы предприятий общественного питания в условиях сохранения рисков распространения COVID-19».</w:t>
      </w:r>
    </w:p>
    <w:p w14:paraId="10BD6B05" w14:textId="77777777" w:rsidR="00120726" w:rsidRPr="00120726" w:rsidRDefault="00120726" w:rsidP="00120726">
      <w:pPr>
        <w:pStyle w:val="a7"/>
        <w:numPr>
          <w:ilvl w:val="0"/>
          <w:numId w:val="3"/>
        </w:numPr>
        <w:autoSpaceDE w:val="0"/>
        <w:autoSpaceDN w:val="0"/>
        <w:adjustRightInd w:val="0"/>
        <w:ind w:left="0" w:firstLine="720"/>
        <w:jc w:val="both"/>
        <w:rPr>
          <w:rFonts w:eastAsiaTheme="minorHAnsi"/>
          <w:sz w:val="28"/>
          <w:szCs w:val="28"/>
        </w:rPr>
      </w:pPr>
      <w:r w:rsidRPr="00120726">
        <w:rPr>
          <w:rFonts w:eastAsiaTheme="minorHAnsi"/>
          <w:sz w:val="28"/>
          <w:szCs w:val="28"/>
        </w:rPr>
        <w:t>Организация ежедневного перед началом рабочей смены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p w14:paraId="4DBF4A0D"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2.</w:t>
      </w:r>
      <w:r w:rsidRPr="00120726">
        <w:rPr>
          <w:rFonts w:ascii="Times New Roman" w:hAnsi="Times New Roman" w:cs="Times New Roman"/>
          <w:sz w:val="28"/>
          <w:szCs w:val="28"/>
        </w:rPr>
        <w:tab/>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14:paraId="3E88A725"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Повторное использование одноразовых масок, а также использование увлаженных масок не допускается.</w:t>
      </w:r>
    </w:p>
    <w:p w14:paraId="1B8108CA"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Обеспечение контроля за применением работниками средств индивидуальной защиты от воздействия вредных производственных факторов.</w:t>
      </w:r>
    </w:p>
    <w:p w14:paraId="403AF8C3"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Организация централизованного сбора использованных одноразовых масок. Перед их размещением в контейнеры для сбора отходов герметичная упаковка в 2 полиэтиленовых пакета.</w:t>
      </w:r>
    </w:p>
    <w:p w14:paraId="31662057"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3.</w:t>
      </w:r>
      <w:r w:rsidRPr="00120726">
        <w:rPr>
          <w:rFonts w:ascii="Times New Roman" w:hAnsi="Times New Roman" w:cs="Times New Roman"/>
          <w:sz w:val="28"/>
          <w:szCs w:val="28"/>
        </w:rPr>
        <w:tab/>
        <w:t>Организация при входе на объект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14:paraId="35F378BB"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4.</w:t>
      </w:r>
      <w:r w:rsidRPr="00120726">
        <w:rPr>
          <w:rFonts w:ascii="Times New Roman" w:hAnsi="Times New Roman" w:cs="Times New Roman"/>
          <w:sz w:val="28"/>
          <w:szCs w:val="28"/>
        </w:rPr>
        <w:tab/>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p w14:paraId="586B7094"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6.</w:t>
      </w:r>
      <w:r w:rsidRPr="00120726">
        <w:rPr>
          <w:rFonts w:ascii="Times New Roman" w:hAnsi="Times New Roman" w:cs="Times New Roman"/>
          <w:sz w:val="28"/>
          <w:szCs w:val="28"/>
        </w:rPr>
        <w:tab/>
        <w:t>Оборудование умывальников для мытья рук с мылом и дозаторов для обработки рук кожными антисептиками в местах общественного пользования.</w:t>
      </w:r>
    </w:p>
    <w:p w14:paraId="2CCAC505"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7.</w:t>
      </w:r>
      <w:r w:rsidRPr="00120726">
        <w:rPr>
          <w:rFonts w:ascii="Times New Roman" w:hAnsi="Times New Roman" w:cs="Times New Roman"/>
          <w:sz w:val="28"/>
          <w:szCs w:val="28"/>
        </w:rPr>
        <w:tab/>
        <w:t xml:space="preserve">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120726">
        <w:rPr>
          <w:rFonts w:ascii="Times New Roman" w:hAnsi="Times New Roman" w:cs="Times New Roman"/>
          <w:sz w:val="28"/>
          <w:szCs w:val="28"/>
        </w:rPr>
        <w:t>вирулицидного</w:t>
      </w:r>
      <w:proofErr w:type="spellEnd"/>
      <w:r w:rsidRPr="00120726">
        <w:rPr>
          <w:rFonts w:ascii="Times New Roman" w:hAnsi="Times New Roman" w:cs="Times New Roman"/>
          <w:sz w:val="28"/>
          <w:szCs w:val="28"/>
        </w:rPr>
        <w:t xml:space="preserve"> действия. Дезинфекция с кратностью обработки каждые 2-4 </w:t>
      </w:r>
      <w:r w:rsidRPr="00120726">
        <w:rPr>
          <w:rFonts w:ascii="Times New Roman" w:hAnsi="Times New Roman" w:cs="Times New Roman"/>
          <w:sz w:val="28"/>
          <w:szCs w:val="28"/>
        </w:rPr>
        <w:lastRenderedPageBreak/>
        <w:t>часа всех контактных поверхностей: дверных ручек, выключателей, поручней, перил, поверхностей столов, спинок стульев, оргтехники.</w:t>
      </w:r>
    </w:p>
    <w:p w14:paraId="79F50FD4"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8.</w:t>
      </w:r>
      <w:r w:rsidRPr="00120726">
        <w:rPr>
          <w:rFonts w:ascii="Times New Roman" w:hAnsi="Times New Roman" w:cs="Times New Roman"/>
          <w:sz w:val="28"/>
          <w:szCs w:val="28"/>
        </w:rPr>
        <w:tab/>
        <w:t>Применение для проведения дезинфекции дезинфицирующих средств, зарегистрированных в установленном порядке и разрешенных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w:t>
      </w:r>
    </w:p>
    <w:p w14:paraId="496D2F00"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9.</w:t>
      </w:r>
      <w:r w:rsidRPr="00120726">
        <w:rPr>
          <w:rFonts w:ascii="Times New Roman" w:hAnsi="Times New Roman" w:cs="Times New Roman"/>
          <w:sz w:val="28"/>
          <w:szCs w:val="28"/>
        </w:rPr>
        <w:tab/>
        <w:t>Обеспечение не менее пятидневного запаса моющих и дезинфицирующих средств, средств индивидуальной защиты органов дыхания</w:t>
      </w:r>
      <w:r w:rsidRPr="00120726">
        <w:rPr>
          <w:rFonts w:ascii="Times New Roman" w:hAnsi="Times New Roman" w:cs="Times New Roman"/>
        </w:rPr>
        <w:t xml:space="preserve"> </w:t>
      </w:r>
      <w:r w:rsidRPr="00120726">
        <w:rPr>
          <w:rFonts w:ascii="Times New Roman" w:hAnsi="Times New Roman" w:cs="Times New Roman"/>
          <w:sz w:val="28"/>
          <w:szCs w:val="28"/>
        </w:rPr>
        <w:t>(маски, респираторы), перчаток.</w:t>
      </w:r>
    </w:p>
    <w:p w14:paraId="7CB0FDEB"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10.</w:t>
      </w:r>
      <w:r w:rsidRPr="00120726">
        <w:rPr>
          <w:rFonts w:ascii="Times New Roman" w:hAnsi="Times New Roman" w:cs="Times New Roman"/>
          <w:sz w:val="28"/>
          <w:szCs w:val="28"/>
        </w:rPr>
        <w:tab/>
        <w:t>Применение в закрытых помещениях с постоянным нахождением работников устройств для обеззараживания воздуха.</w:t>
      </w:r>
    </w:p>
    <w:p w14:paraId="2D0A284B"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11.</w:t>
      </w:r>
      <w:r w:rsidRPr="00120726">
        <w:rPr>
          <w:rFonts w:ascii="Times New Roman" w:hAnsi="Times New Roman" w:cs="Times New Roman"/>
          <w:sz w:val="28"/>
          <w:szCs w:val="28"/>
        </w:rPr>
        <w:tab/>
        <w:t>Проветривание (при возможности) рабочих помещений каждые 2 часа.</w:t>
      </w:r>
    </w:p>
    <w:p w14:paraId="79B88BE6"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12.</w:t>
      </w:r>
      <w:r w:rsidRPr="00120726">
        <w:rPr>
          <w:rFonts w:ascii="Times New Roman" w:hAnsi="Times New Roman" w:cs="Times New Roman"/>
          <w:sz w:val="28"/>
          <w:szCs w:val="28"/>
        </w:rPr>
        <w:tab/>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14:paraId="37DC01C6"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13.</w:t>
      </w:r>
      <w:r w:rsidRPr="00120726">
        <w:rPr>
          <w:rFonts w:ascii="Times New Roman" w:hAnsi="Times New Roman" w:cs="Times New Roman"/>
          <w:sz w:val="28"/>
          <w:szCs w:val="28"/>
        </w:rPr>
        <w:tab/>
        <w:t>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максимальных температурных режимах.</w:t>
      </w:r>
    </w:p>
    <w:p w14:paraId="0E3CCF4A"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14.</w:t>
      </w:r>
      <w:r w:rsidRPr="00120726">
        <w:rPr>
          <w:rFonts w:ascii="Times New Roman" w:hAnsi="Times New Roman" w:cs="Times New Roman"/>
          <w:sz w:val="28"/>
          <w:szCs w:val="28"/>
        </w:rPr>
        <w:tab/>
        <w:t>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w:t>
      </w:r>
    </w:p>
    <w:p w14:paraId="4DE912DD"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15.</w:t>
      </w:r>
      <w:r w:rsidRPr="00120726">
        <w:rPr>
          <w:rFonts w:ascii="Times New Roman" w:hAnsi="Times New Roman" w:cs="Times New Roman"/>
          <w:sz w:val="28"/>
          <w:szCs w:val="28"/>
        </w:rPr>
        <w:tab/>
        <w:t>При выходе из строя посудомоечной машины,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w:t>
      </w:r>
    </w:p>
    <w:p w14:paraId="01857EFB" w14:textId="77777777" w:rsidR="00120726" w:rsidRPr="00120726" w:rsidRDefault="00120726" w:rsidP="00120726">
      <w:pPr>
        <w:autoSpaceDE w:val="0"/>
        <w:autoSpaceDN w:val="0"/>
        <w:adjustRightInd w:val="0"/>
        <w:spacing w:after="0" w:line="240" w:lineRule="auto"/>
        <w:ind w:firstLine="720"/>
        <w:jc w:val="both"/>
        <w:rPr>
          <w:rFonts w:ascii="Times New Roman" w:hAnsi="Times New Roman" w:cs="Times New Roman"/>
          <w:sz w:val="28"/>
          <w:szCs w:val="28"/>
        </w:rPr>
      </w:pPr>
      <w:r w:rsidRPr="00120726">
        <w:rPr>
          <w:rFonts w:ascii="Times New Roman" w:hAnsi="Times New Roman" w:cs="Times New Roman"/>
          <w:sz w:val="28"/>
          <w:szCs w:val="28"/>
        </w:rPr>
        <w:t>16.</w:t>
      </w:r>
      <w:r w:rsidRPr="00120726">
        <w:rPr>
          <w:rFonts w:ascii="Times New Roman" w:hAnsi="Times New Roman" w:cs="Times New Roman"/>
          <w:sz w:val="28"/>
          <w:szCs w:val="28"/>
        </w:rPr>
        <w:tab/>
        <w:t>При применении одноразовой посуды производится сбор использованной одноразовой посуды в одноразовые плотно закрываемые пластиковые пакеты.</w:t>
      </w:r>
    </w:p>
    <w:bookmarkEnd w:id="28"/>
    <w:p w14:paraId="79651CBA" w14:textId="77777777" w:rsidR="00120726" w:rsidRPr="00120726" w:rsidRDefault="00120726" w:rsidP="00120726">
      <w:pPr>
        <w:pStyle w:val="a3"/>
        <w:spacing w:before="0" w:beforeAutospacing="0" w:after="0" w:afterAutospacing="0"/>
        <w:ind w:firstLine="709"/>
        <w:jc w:val="both"/>
        <w:rPr>
          <w:color w:val="FF0000"/>
          <w:sz w:val="28"/>
          <w:szCs w:val="28"/>
        </w:rPr>
      </w:pPr>
    </w:p>
    <w:p w14:paraId="370BF898" w14:textId="77777777" w:rsidR="00120726" w:rsidRPr="00120726" w:rsidRDefault="00120726" w:rsidP="00120726">
      <w:pPr>
        <w:spacing w:after="0" w:line="240" w:lineRule="auto"/>
        <w:ind w:firstLine="709"/>
        <w:jc w:val="both"/>
        <w:rPr>
          <w:rFonts w:ascii="Times New Roman" w:hAnsi="Times New Roman" w:cs="Times New Roman"/>
          <w:sz w:val="28"/>
          <w:szCs w:val="28"/>
        </w:rPr>
      </w:pPr>
    </w:p>
    <w:sectPr w:rsidR="00120726" w:rsidRPr="00120726" w:rsidSect="0074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46E62"/>
    <w:multiLevelType w:val="hybridMultilevel"/>
    <w:tmpl w:val="B1188F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54252"/>
    <w:multiLevelType w:val="hybridMultilevel"/>
    <w:tmpl w:val="9E32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05272"/>
    <w:multiLevelType w:val="hybridMultilevel"/>
    <w:tmpl w:val="F9B06304"/>
    <w:lvl w:ilvl="0" w:tplc="860860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D7"/>
    <w:rsid w:val="00021CC1"/>
    <w:rsid w:val="000430CC"/>
    <w:rsid w:val="00120726"/>
    <w:rsid w:val="00492BE5"/>
    <w:rsid w:val="005D5B67"/>
    <w:rsid w:val="00647890"/>
    <w:rsid w:val="006C77A7"/>
    <w:rsid w:val="00745E98"/>
    <w:rsid w:val="008A162F"/>
    <w:rsid w:val="00CE42D4"/>
    <w:rsid w:val="00E43B15"/>
    <w:rsid w:val="00E64BB7"/>
    <w:rsid w:val="00E767A5"/>
    <w:rsid w:val="00EA41D7"/>
    <w:rsid w:val="00F20884"/>
    <w:rsid w:val="00F3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A147"/>
  <w15:docId w15:val="{59909499-6F0C-4A16-90AB-129E22CB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E4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F32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uiPriority w:val="99"/>
    <w:rsid w:val="00F32166"/>
    <w:rPr>
      <w:color w:val="auto"/>
    </w:rPr>
  </w:style>
  <w:style w:type="paragraph" w:styleId="a5">
    <w:name w:val="Balloon Text"/>
    <w:basedOn w:val="a"/>
    <w:link w:val="a6"/>
    <w:uiPriority w:val="99"/>
    <w:semiHidden/>
    <w:unhideWhenUsed/>
    <w:rsid w:val="00F321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166"/>
    <w:rPr>
      <w:rFonts w:ascii="Tahoma" w:hAnsi="Tahoma" w:cs="Tahoma"/>
      <w:sz w:val="16"/>
      <w:szCs w:val="16"/>
    </w:rPr>
  </w:style>
  <w:style w:type="paragraph" w:styleId="a7">
    <w:name w:val="List Paragraph"/>
    <w:basedOn w:val="a"/>
    <w:uiPriority w:val="34"/>
    <w:qFormat/>
    <w:rsid w:val="0012072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4074</Words>
  <Characters>23227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deti_18</dc:creator>
  <cp:keywords/>
  <dc:description/>
  <cp:lastModifiedBy>Станиславец Татьяна</cp:lastModifiedBy>
  <cp:revision>2</cp:revision>
  <dcterms:created xsi:type="dcterms:W3CDTF">2020-09-03T16:54:00Z</dcterms:created>
  <dcterms:modified xsi:type="dcterms:W3CDTF">2020-09-03T16:54:00Z</dcterms:modified>
</cp:coreProperties>
</file>